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C7E" w:rsidRDefault="00BE4C7E" w:rsidP="00BE4C7E">
      <w:pPr>
        <w:spacing w:after="0" w:line="288" w:lineRule="auto"/>
        <w:ind w:hanging="360"/>
      </w:pPr>
    </w:p>
    <w:tbl>
      <w:tblPr>
        <w:tblW w:w="10605" w:type="dxa"/>
        <w:tblBorders>
          <w:insideH w:val="single" w:sz="4" w:space="0" w:color="auto"/>
        </w:tblBorders>
        <w:tblLayout w:type="fixed"/>
        <w:tblLook w:val="0000" w:firstRow="0" w:lastRow="0" w:firstColumn="0" w:lastColumn="0" w:noHBand="0" w:noVBand="0"/>
      </w:tblPr>
      <w:tblGrid>
        <w:gridCol w:w="3978"/>
        <w:gridCol w:w="6627"/>
      </w:tblGrid>
      <w:tr w:rsidR="00BE4C7E" w:rsidRPr="00B80DA8" w:rsidTr="00BB5884">
        <w:tc>
          <w:tcPr>
            <w:tcW w:w="3978" w:type="dxa"/>
          </w:tcPr>
          <w:p w:rsidR="00BE4C7E" w:rsidRPr="00B80DA8" w:rsidRDefault="00BE4C7E" w:rsidP="00BB5884">
            <w:pPr>
              <w:spacing w:after="0" w:line="288" w:lineRule="auto"/>
              <w:jc w:val="both"/>
              <w:rPr>
                <w:rFonts w:ascii="Times New Roman" w:hAnsi="Times New Roman"/>
                <w:sz w:val="28"/>
                <w:szCs w:val="28"/>
              </w:rPr>
            </w:pPr>
            <w:r w:rsidRPr="00B80DA8">
              <w:rPr>
                <w:rFonts w:ascii="Times New Roman" w:hAnsi="Times New Roman"/>
                <w:sz w:val="28"/>
                <w:szCs w:val="28"/>
              </w:rPr>
              <w:t>SỞ GIÁO DỤC VÀ ĐÀO TẠO</w:t>
            </w:r>
          </w:p>
          <w:p w:rsidR="00BE4C7E" w:rsidRPr="00B80DA8" w:rsidRDefault="00BE4C7E" w:rsidP="00BB5884">
            <w:pPr>
              <w:spacing w:after="0" w:line="288" w:lineRule="auto"/>
              <w:jc w:val="both"/>
              <w:rPr>
                <w:rFonts w:ascii="Times New Roman" w:hAnsi="Times New Roman"/>
                <w:sz w:val="28"/>
                <w:szCs w:val="28"/>
              </w:rPr>
            </w:pPr>
            <w:r w:rsidRPr="00B80DA8">
              <w:rPr>
                <w:rFonts w:ascii="Times New Roman" w:hAnsi="Times New Roman"/>
                <w:sz w:val="28"/>
                <w:szCs w:val="28"/>
              </w:rPr>
              <w:t>THÀNH PHỐ HỒ CHÍ MINH</w:t>
            </w:r>
          </w:p>
          <w:p w:rsidR="00BE4C7E" w:rsidRPr="00B80DA8" w:rsidRDefault="00BE4C7E" w:rsidP="00BB5884">
            <w:pPr>
              <w:spacing w:after="0" w:line="288" w:lineRule="auto"/>
              <w:jc w:val="both"/>
              <w:rPr>
                <w:rFonts w:ascii="Times New Roman" w:hAnsi="Times New Roman"/>
                <w:b/>
                <w:sz w:val="28"/>
                <w:szCs w:val="28"/>
              </w:rPr>
            </w:pPr>
            <w:r w:rsidRPr="00B80DA8">
              <w:rPr>
                <w:rFonts w:ascii="Times New Roman" w:hAnsi="Times New Roman"/>
                <w:b/>
                <w:sz w:val="28"/>
                <w:szCs w:val="28"/>
              </w:rPr>
              <w:t>TÊN ĐƠN VỊ: ………….</w:t>
            </w:r>
          </w:p>
        </w:tc>
        <w:tc>
          <w:tcPr>
            <w:tcW w:w="6627" w:type="dxa"/>
          </w:tcPr>
          <w:p w:rsidR="00BE4C7E" w:rsidRPr="00B80DA8" w:rsidRDefault="00BE4C7E" w:rsidP="00BB5884">
            <w:pPr>
              <w:spacing w:after="0" w:line="288" w:lineRule="auto"/>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5CB00543" wp14:editId="67C6CD4E">
                      <wp:simplePos x="0" y="0"/>
                      <wp:positionH relativeFrom="column">
                        <wp:posOffset>2859405</wp:posOffset>
                      </wp:positionH>
                      <wp:positionV relativeFrom="paragraph">
                        <wp:posOffset>-258445</wp:posOffset>
                      </wp:positionV>
                      <wp:extent cx="784860" cy="336550"/>
                      <wp:effectExtent l="0" t="0" r="1524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336550"/>
                              </a:xfrm>
                              <a:prstGeom prst="rect">
                                <a:avLst/>
                              </a:prstGeom>
                              <a:solidFill>
                                <a:srgbClr val="FFFFFF"/>
                              </a:solidFill>
                              <a:ln w="12700">
                                <a:solidFill>
                                  <a:srgbClr val="000000"/>
                                </a:solidFill>
                                <a:miter lim="800000"/>
                                <a:headEnd/>
                                <a:tailEnd/>
                              </a:ln>
                            </wps:spPr>
                            <wps:txbx>
                              <w:txbxContent>
                                <w:p w:rsidR="00BE4C7E" w:rsidRPr="008D0382" w:rsidRDefault="00BE4C7E" w:rsidP="00BE4C7E">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CB00543" id="Rectangle 6" o:spid="_x0000_s1026" style="position:absolute;margin-left:225.15pt;margin-top:-20.35pt;width:61.8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" strokeweight="1pt">
                      <v:textbox>
                        <w:txbxContent>
                          <w:p w:rsidR="00BE4C7E" w:rsidRPr="008D0382" w:rsidRDefault="00BE4C7E" w:rsidP="00BE4C7E">
                            <w:pPr>
                              <w:jc w:val="center"/>
                              <w:rPr>
                                <w:rFonts w:ascii="Times New Roman" w:hAnsi="Times New Roman"/>
                                <w:sz w:val="24"/>
                                <w:szCs w:val="24"/>
                              </w:rPr>
                            </w:pPr>
                            <w:r w:rsidRPr="008D0382">
                              <w:rPr>
                                <w:rFonts w:ascii="Times New Roman" w:hAnsi="Times New Roman"/>
                                <w:sz w:val="24"/>
                                <w:szCs w:val="24"/>
                              </w:rPr>
                              <w:t xml:space="preserve">Phụ lục </w:t>
                            </w:r>
                            <w:r>
                              <w:rPr>
                                <w:rFonts w:ascii="Times New Roman" w:hAnsi="Times New Roman"/>
                                <w:sz w:val="24"/>
                                <w:szCs w:val="24"/>
                              </w:rPr>
                              <w:t>2</w:t>
                            </w:r>
                          </w:p>
                        </w:txbxContent>
                      </v:textbox>
                    </v:rect>
                  </w:pict>
                </mc:Fallback>
              </mc:AlternateContent>
            </w:r>
          </w:p>
        </w:tc>
      </w:tr>
    </w:tbl>
    <w:p w:rsidR="00BE4C7E" w:rsidRPr="00A73A31" w:rsidRDefault="00BE4C7E" w:rsidP="00BE4C7E">
      <w:pPr>
        <w:spacing w:after="0" w:line="288" w:lineRule="auto"/>
        <w:jc w:val="center"/>
        <w:rPr>
          <w:rFonts w:ascii="Times New Roman" w:hAnsi="Times New Roman"/>
          <w:b/>
          <w:bCs/>
          <w:sz w:val="20"/>
          <w:szCs w:val="28"/>
        </w:rPr>
      </w:pPr>
    </w:p>
    <w:p w:rsidR="00BE4C7E" w:rsidRDefault="00BE4C7E" w:rsidP="00BE4C7E">
      <w:pPr>
        <w:spacing w:after="0" w:line="288" w:lineRule="auto"/>
        <w:jc w:val="center"/>
        <w:rPr>
          <w:rFonts w:ascii="Times New Roman" w:hAnsi="Times New Roman"/>
          <w:b/>
          <w:bCs/>
          <w:sz w:val="28"/>
          <w:szCs w:val="28"/>
        </w:rPr>
      </w:pPr>
      <w:bookmarkStart w:id="0" w:name="_GoBack"/>
      <w:r w:rsidRPr="008D0382">
        <w:rPr>
          <w:rFonts w:ascii="Times New Roman" w:hAnsi="Times New Roman"/>
          <w:b/>
          <w:bCs/>
          <w:sz w:val="28"/>
          <w:szCs w:val="28"/>
        </w:rPr>
        <w:t>BẢN MÔ TẢ NỘI DUNG CƠ BẢN CỦA SÁNG KIẾN</w:t>
      </w:r>
      <w:bookmarkEnd w:id="0"/>
    </w:p>
    <w:p w:rsidR="00BE4C7E" w:rsidRPr="00A73A31" w:rsidRDefault="00BE4C7E" w:rsidP="00BE4C7E">
      <w:pPr>
        <w:spacing w:after="0" w:line="288" w:lineRule="auto"/>
        <w:jc w:val="center"/>
        <w:rPr>
          <w:rFonts w:ascii="Times New Roman" w:hAnsi="Times New Roman"/>
          <w:b/>
          <w:bCs/>
          <w:sz w:val="16"/>
          <w:szCs w:val="28"/>
        </w:rPr>
      </w:pPr>
    </w:p>
    <w:p w:rsidR="00BE4C7E" w:rsidRDefault="00BE4C7E" w:rsidP="00BE4C7E">
      <w:pPr>
        <w:spacing w:after="0" w:line="288" w:lineRule="auto"/>
        <w:rPr>
          <w:rFonts w:ascii="Times New Roman" w:hAnsi="Times New Roman"/>
          <w:sz w:val="28"/>
          <w:szCs w:val="28"/>
        </w:rPr>
      </w:pPr>
      <w:r w:rsidRPr="00E82A1E">
        <w:rPr>
          <w:rFonts w:ascii="Times New Roman" w:hAnsi="Times New Roman"/>
          <w:b/>
          <w:bCs/>
          <w:sz w:val="28"/>
          <w:szCs w:val="28"/>
        </w:rPr>
        <w:t>Tên Sáng kiến</w:t>
      </w:r>
      <w:r w:rsidRPr="008D0382">
        <w:rPr>
          <w:rFonts w:ascii="Times New Roman" w:hAnsi="Times New Roman"/>
          <w:sz w:val="28"/>
          <w:szCs w:val="28"/>
          <w:lang w:val="vi-VN"/>
        </w:rPr>
        <w:t>:</w:t>
      </w:r>
      <w:r>
        <w:rPr>
          <w:rFonts w:ascii="Times New Roman" w:hAnsi="Times New Roman"/>
          <w:sz w:val="28"/>
          <w:szCs w:val="28"/>
        </w:rPr>
        <w:t xml:space="preserve"> </w:t>
      </w:r>
    </w:p>
    <w:p w:rsidR="00BE4C7E" w:rsidRDefault="00BE4C7E" w:rsidP="00BE4C7E">
      <w:pPr>
        <w:spacing w:after="0" w:line="288" w:lineRule="auto"/>
        <w:rPr>
          <w:rFonts w:ascii="Times New Roman" w:hAnsi="Times New Roman"/>
          <w:sz w:val="28"/>
          <w:szCs w:val="28"/>
        </w:rPr>
      </w:pPr>
    </w:p>
    <w:p w:rsidR="00BE4C7E" w:rsidRDefault="00BE4C7E" w:rsidP="00BE4C7E">
      <w:pPr>
        <w:spacing w:after="0" w:line="288" w:lineRule="auto"/>
        <w:rPr>
          <w:rFonts w:ascii="Times New Roman" w:hAnsi="Times New Roman"/>
          <w:bCs/>
          <w:sz w:val="28"/>
          <w:szCs w:val="28"/>
        </w:rPr>
      </w:pPr>
      <w:r>
        <w:rPr>
          <w:rFonts w:ascii="Times New Roman" w:hAnsi="Times New Roman"/>
          <w:bCs/>
          <w:sz w:val="28"/>
          <w:szCs w:val="28"/>
        </w:rPr>
        <w:t>Tác giả/ Nhóm tác giả</w:t>
      </w:r>
    </w:p>
    <w:p w:rsidR="00BE4C7E" w:rsidRDefault="00BE4C7E" w:rsidP="00BE4C7E">
      <w:pPr>
        <w:spacing w:after="0" w:line="288" w:lineRule="auto"/>
        <w:rPr>
          <w:rFonts w:ascii="Times New Roman" w:hAnsi="Times New Roman"/>
          <w:bCs/>
          <w:sz w:val="28"/>
          <w:szCs w:val="28"/>
        </w:rPr>
      </w:pPr>
      <w:r>
        <w:rPr>
          <w:rFonts w:ascii="Times New Roman" w:hAnsi="Times New Roman"/>
          <w:bCs/>
          <w:sz w:val="28"/>
          <w:szCs w:val="28"/>
        </w:rPr>
        <w:t xml:space="preserve">Chức vụ: </w:t>
      </w:r>
    </w:p>
    <w:p w:rsidR="00BE4C7E" w:rsidRDefault="00BE4C7E" w:rsidP="00BE4C7E">
      <w:pPr>
        <w:spacing w:after="0" w:line="288" w:lineRule="auto"/>
        <w:rPr>
          <w:rFonts w:ascii="Times New Roman" w:hAnsi="Times New Roman"/>
          <w:bCs/>
          <w:sz w:val="28"/>
          <w:szCs w:val="28"/>
        </w:rPr>
      </w:pPr>
      <w:r>
        <w:rPr>
          <w:rFonts w:ascii="Times New Roman" w:hAnsi="Times New Roman"/>
          <w:bCs/>
          <w:sz w:val="28"/>
          <w:szCs w:val="28"/>
        </w:rPr>
        <w:t>Đơn vị công tác</w:t>
      </w:r>
    </w:p>
    <w:p w:rsidR="00BE4C7E" w:rsidRPr="00DC4299" w:rsidRDefault="00BE4C7E" w:rsidP="00BE4C7E">
      <w:pPr>
        <w:spacing w:after="0" w:line="288" w:lineRule="auto"/>
        <w:rPr>
          <w:rFonts w:ascii="Times New Roman" w:hAnsi="Times New Roman"/>
          <w:b/>
          <w:bCs/>
          <w:color w:val="FF0000"/>
          <w:sz w:val="14"/>
          <w:szCs w:val="28"/>
        </w:rPr>
      </w:pPr>
    </w:p>
    <w:p w:rsidR="00BE4C7E" w:rsidRDefault="00BE4C7E" w:rsidP="00BE4C7E">
      <w:pPr>
        <w:pStyle w:val="ListParagraph"/>
        <w:numPr>
          <w:ilvl w:val="0"/>
          <w:numId w:val="1"/>
        </w:numPr>
        <w:spacing w:after="0" w:line="288" w:lineRule="auto"/>
        <w:ind w:left="270" w:hanging="270"/>
        <w:rPr>
          <w:rFonts w:ascii="Times New Roman" w:hAnsi="Times New Roman"/>
          <w:sz w:val="28"/>
          <w:szCs w:val="28"/>
        </w:rPr>
      </w:pPr>
      <w:r>
        <w:rPr>
          <w:rFonts w:ascii="Times New Roman" w:hAnsi="Times New Roman"/>
          <w:b/>
          <w:bCs/>
          <w:sz w:val="28"/>
          <w:szCs w:val="28"/>
        </w:rPr>
        <w:t xml:space="preserve">Thực trạng: </w:t>
      </w:r>
      <w:r w:rsidRPr="00535B2A">
        <w:rPr>
          <w:rFonts w:ascii="Times New Roman" w:hAnsi="Times New Roman"/>
          <w:bCs/>
          <w:sz w:val="28"/>
          <w:szCs w:val="28"/>
        </w:rPr>
        <w:t>(</w:t>
      </w:r>
      <w:r w:rsidRPr="00535B2A">
        <w:rPr>
          <w:rFonts w:ascii="Times New Roman" w:hAnsi="Times New Roman"/>
          <w:bCs/>
          <w:i/>
          <w:sz w:val="28"/>
          <w:szCs w:val="28"/>
        </w:rPr>
        <w:t xml:space="preserve">Các vấn đề tồn tại </w:t>
      </w:r>
      <w:r w:rsidRPr="00535B2A">
        <w:rPr>
          <w:rFonts w:ascii="Times New Roman" w:hAnsi="Times New Roman"/>
          <w:i/>
          <w:sz w:val="28"/>
          <w:szCs w:val="28"/>
        </w:rPr>
        <w:t>trước khi thực hiện sáng kiến, có thể là các khó khăn, bất cập, hạn chế, nhu cầu công việc mới phát sinh…)</w:t>
      </w:r>
      <w:r w:rsidRPr="00E82A1E">
        <w:rPr>
          <w:rFonts w:ascii="Times New Roman" w:hAnsi="Times New Roman"/>
          <w:sz w:val="28"/>
          <w:szCs w:val="28"/>
        </w:rPr>
        <w:t xml:space="preserve"> </w:t>
      </w:r>
    </w:p>
    <w:p w:rsidR="00BE4C7E" w:rsidRPr="00E82A1E" w:rsidRDefault="00BE4C7E" w:rsidP="00BE4C7E">
      <w:pPr>
        <w:pStyle w:val="ListParagraph"/>
        <w:spacing w:after="0" w:line="288" w:lineRule="auto"/>
        <w:ind w:left="270"/>
        <w:rPr>
          <w:rFonts w:ascii="Times New Roman" w:hAnsi="Times New Roman"/>
          <w:sz w:val="28"/>
          <w:szCs w:val="28"/>
        </w:rPr>
      </w:pPr>
    </w:p>
    <w:p w:rsidR="00BE4C7E" w:rsidRPr="00535B2A" w:rsidRDefault="00BE4C7E" w:rsidP="00BE4C7E">
      <w:pPr>
        <w:pStyle w:val="ListParagraph"/>
        <w:numPr>
          <w:ilvl w:val="0"/>
          <w:numId w:val="1"/>
        </w:numPr>
        <w:spacing w:after="0" w:line="288" w:lineRule="auto"/>
        <w:ind w:left="284"/>
        <w:rPr>
          <w:rFonts w:ascii="Times New Roman" w:hAnsi="Times New Roman"/>
          <w:sz w:val="28"/>
          <w:szCs w:val="28"/>
        </w:rPr>
      </w:pPr>
      <w:r w:rsidRPr="00535B2A">
        <w:rPr>
          <w:rFonts w:ascii="Times New Roman" w:hAnsi="Times New Roman"/>
          <w:b/>
          <w:bCs/>
          <w:sz w:val="28"/>
          <w:szCs w:val="28"/>
        </w:rPr>
        <w:t xml:space="preserve">Nội dung </w:t>
      </w:r>
      <w:r w:rsidRPr="00535B2A">
        <w:rPr>
          <w:rFonts w:ascii="Times New Roman" w:hAnsi="Times New Roman"/>
          <w:b/>
          <w:sz w:val="28"/>
          <w:szCs w:val="28"/>
        </w:rPr>
        <w:t>sáng kiến</w:t>
      </w:r>
      <w:r>
        <w:rPr>
          <w:rFonts w:ascii="Times New Roman" w:hAnsi="Times New Roman"/>
          <w:sz w:val="28"/>
          <w:szCs w:val="28"/>
        </w:rPr>
        <w:t>:</w:t>
      </w:r>
      <w:r w:rsidRPr="00535B2A">
        <w:rPr>
          <w:rFonts w:ascii="Times New Roman" w:hAnsi="Times New Roman"/>
          <w:sz w:val="28"/>
          <w:szCs w:val="28"/>
        </w:rPr>
        <w:t xml:space="preserve"> </w:t>
      </w:r>
      <w:r w:rsidRPr="00535B2A">
        <w:rPr>
          <w:rFonts w:ascii="Times New Roman" w:hAnsi="Times New Roman"/>
          <w:i/>
          <w:iCs/>
          <w:sz w:val="28"/>
          <w:szCs w:val="28"/>
        </w:rPr>
        <w:t>(Các giải pháp cụ thể để giải quyết thực trạng nêu trên)</w:t>
      </w:r>
      <w:r w:rsidRPr="00535B2A">
        <w:rPr>
          <w:rFonts w:ascii="Times New Roman" w:hAnsi="Times New Roman"/>
          <w:sz w:val="28"/>
          <w:szCs w:val="28"/>
        </w:rPr>
        <w:t>:</w:t>
      </w:r>
    </w:p>
    <w:p w:rsidR="00BE4C7E" w:rsidRPr="00535B2A" w:rsidRDefault="00BE4C7E" w:rsidP="00BE4C7E">
      <w:pPr>
        <w:pStyle w:val="ListParagraph"/>
        <w:spacing w:after="0" w:line="288" w:lineRule="auto"/>
        <w:rPr>
          <w:rFonts w:ascii="Times New Roman" w:hAnsi="Times New Roman"/>
          <w:sz w:val="28"/>
          <w:szCs w:val="28"/>
        </w:rPr>
      </w:pPr>
    </w:p>
    <w:p w:rsidR="00BE4C7E" w:rsidRPr="00535B2A" w:rsidRDefault="00BE4C7E" w:rsidP="00BE4C7E">
      <w:pPr>
        <w:spacing w:after="0" w:line="288" w:lineRule="auto"/>
        <w:ind w:left="280" w:hangingChars="100" w:hanging="280"/>
        <w:jc w:val="both"/>
        <w:rPr>
          <w:rFonts w:ascii="Times New Roman" w:hAnsi="Times New Roman"/>
          <w:sz w:val="28"/>
          <w:szCs w:val="28"/>
        </w:rPr>
      </w:pPr>
      <w:r w:rsidRPr="00535B2A">
        <w:rPr>
          <w:rFonts w:ascii="Times New Roman" w:hAnsi="Times New Roman"/>
          <w:b/>
          <w:bCs/>
          <w:sz w:val="28"/>
          <w:szCs w:val="28"/>
        </w:rPr>
        <w:t xml:space="preserve">3. Hiệu quả mang lại: </w:t>
      </w:r>
      <w:r w:rsidRPr="00535B2A">
        <w:rPr>
          <w:rFonts w:ascii="Times New Roman" w:hAnsi="Times New Roman"/>
          <w:bCs/>
          <w:sz w:val="28"/>
          <w:szCs w:val="28"/>
        </w:rPr>
        <w:t>(</w:t>
      </w:r>
      <w:r w:rsidRPr="00535B2A">
        <w:rPr>
          <w:rFonts w:ascii="Times New Roman" w:hAnsi="Times New Roman"/>
          <w:bCs/>
          <w:i/>
          <w:sz w:val="28"/>
          <w:szCs w:val="28"/>
        </w:rPr>
        <w:t>Sau khi áp dụng các giải pháp nêu trên đã mang lại hiệu quả như sau</w:t>
      </w:r>
      <w:r w:rsidRPr="00535B2A">
        <w:rPr>
          <w:rFonts w:ascii="Times New Roman" w:hAnsi="Times New Roman"/>
          <w:bCs/>
          <w:sz w:val="28"/>
          <w:szCs w:val="28"/>
        </w:rPr>
        <w:t>: …)</w:t>
      </w:r>
    </w:p>
    <w:p w:rsidR="00BE4C7E" w:rsidRPr="008D0382" w:rsidRDefault="00BE4C7E" w:rsidP="00BE4C7E">
      <w:pPr>
        <w:spacing w:after="0" w:line="288" w:lineRule="auto"/>
        <w:ind w:left="840" w:hangingChars="300" w:hanging="840"/>
        <w:rPr>
          <w:rFonts w:ascii="Times New Roman" w:hAnsi="Times New Roman"/>
          <w:sz w:val="28"/>
          <w:szCs w:val="28"/>
        </w:rPr>
      </w:pPr>
      <w:r w:rsidRPr="008D0382">
        <w:rPr>
          <w:rFonts w:ascii="Times New Roman" w:hAnsi="Times New Roman"/>
          <w:b/>
          <w:bCs/>
          <w:sz w:val="28"/>
          <w:szCs w:val="28"/>
        </w:rPr>
        <w:t xml:space="preserve">Đánh giá </w:t>
      </w:r>
      <w:r w:rsidRPr="000D3888">
        <w:rPr>
          <w:rFonts w:ascii="Times New Roman" w:hAnsi="Times New Roman"/>
          <w:b/>
          <w:bCs/>
          <w:sz w:val="28"/>
          <w:szCs w:val="28"/>
        </w:rPr>
        <w:t xml:space="preserve">phạm vi ảnh hưởng </w:t>
      </w:r>
      <w:r w:rsidRPr="008D0382">
        <w:rPr>
          <w:rFonts w:ascii="Times New Roman" w:hAnsi="Times New Roman"/>
          <w:sz w:val="28"/>
          <w:szCs w:val="28"/>
        </w:rPr>
        <w:t>của Sáng kiế</w:t>
      </w:r>
      <w:r>
        <w:rPr>
          <w:rFonts w:ascii="Times New Roman" w:hAnsi="Times New Roman"/>
          <w:sz w:val="28"/>
          <w:szCs w:val="28"/>
        </w:rPr>
        <w:t>n (đánh dầu vào dòng tương ứng):</w:t>
      </w:r>
    </w:p>
    <w:p w:rsidR="00BE4C7E" w:rsidRPr="007C27F7" w:rsidRDefault="00BE4C7E" w:rsidP="00BE4C7E">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Chỉ có hiệu quả trong phạm vi Đơn vị áp dụng</w:t>
      </w:r>
      <w:r>
        <w:rPr>
          <w:rFonts w:ascii="Times New Roman" w:hAnsi="Times New Roman"/>
          <w:sz w:val="28"/>
          <w:szCs w:val="28"/>
        </w:rPr>
        <w:t>.</w:t>
      </w:r>
    </w:p>
    <w:p w:rsidR="00BE4C7E" w:rsidRPr="007C27F7" w:rsidRDefault="00BE4C7E" w:rsidP="00BE4C7E">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Đã được chuyển giao, nhân rộng việc áp dụng ra phạm vi sở</w:t>
      </w:r>
      <w:r>
        <w:rPr>
          <w:rFonts w:ascii="Times New Roman" w:hAnsi="Times New Roman"/>
          <w:sz w:val="28"/>
          <w:szCs w:val="28"/>
        </w:rPr>
        <w:t>,</w:t>
      </w:r>
      <w:r w:rsidRPr="007C27F7">
        <w:rPr>
          <w:rFonts w:ascii="Times New Roman" w:hAnsi="Times New Roman"/>
          <w:sz w:val="28"/>
          <w:szCs w:val="28"/>
        </w:rPr>
        <w:t xml:space="preserve"> ngành theo chứng cứ</w:t>
      </w:r>
      <w:r>
        <w:rPr>
          <w:rFonts w:ascii="Times New Roman" w:hAnsi="Times New Roman"/>
          <w:sz w:val="28"/>
          <w:szCs w:val="28"/>
        </w:rPr>
        <w:t xml:space="preserve"> đính kèm.</w:t>
      </w:r>
    </w:p>
    <w:p w:rsidR="00BE4C7E" w:rsidRPr="007C27F7" w:rsidRDefault="00BE4C7E" w:rsidP="00BE4C7E">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trên địa bàn Thành phố, hoặc đã được chuyển giao, nhân rộng việc áp dụng trên địa bàn Thành phố theo chứng cứ đính kèm</w:t>
      </w:r>
      <w:r>
        <w:rPr>
          <w:rFonts w:ascii="Times New Roman" w:hAnsi="Times New Roman"/>
          <w:sz w:val="28"/>
          <w:szCs w:val="28"/>
        </w:rPr>
        <w:t>.</w:t>
      </w:r>
      <w:r w:rsidRPr="007C27F7">
        <w:rPr>
          <w:rFonts w:ascii="Times New Roman" w:hAnsi="Times New Roman"/>
          <w:sz w:val="28"/>
          <w:szCs w:val="28"/>
        </w:rPr>
        <w:t xml:space="preserve"> </w:t>
      </w:r>
    </w:p>
    <w:p w:rsidR="00BE4C7E" w:rsidRDefault="00BE4C7E" w:rsidP="00BE4C7E">
      <w:pPr>
        <w:pStyle w:val="ListParagraph"/>
        <w:numPr>
          <w:ilvl w:val="0"/>
          <w:numId w:val="2"/>
        </w:numPr>
        <w:spacing w:after="0" w:line="288" w:lineRule="auto"/>
        <w:jc w:val="both"/>
        <w:rPr>
          <w:rFonts w:ascii="Times New Roman" w:hAnsi="Times New Roman"/>
          <w:sz w:val="28"/>
          <w:szCs w:val="28"/>
        </w:rPr>
      </w:pPr>
      <w:r w:rsidRPr="007C27F7">
        <w:rPr>
          <w:rFonts w:ascii="Times New Roman" w:hAnsi="Times New Roman"/>
          <w:sz w:val="28"/>
          <w:szCs w:val="28"/>
        </w:rPr>
        <w:t>Đã phục vụ rộng rãi người dân tại Việt Nam, hoặc đã được chuyển giao, nhân rộng việc áp dụng tại nhiều tỉnh, thành theo chứng cứ</w:t>
      </w:r>
      <w:r>
        <w:rPr>
          <w:rFonts w:ascii="Times New Roman" w:hAnsi="Times New Roman"/>
          <w:sz w:val="28"/>
          <w:szCs w:val="28"/>
        </w:rPr>
        <w:t xml:space="preserve"> đính kèm.</w:t>
      </w:r>
    </w:p>
    <w:p w:rsidR="00BE4C7E" w:rsidRDefault="00BE4C7E" w:rsidP="00BE4C7E">
      <w:pPr>
        <w:pStyle w:val="ListParagraph"/>
        <w:spacing w:after="0" w:line="288" w:lineRule="auto"/>
        <w:ind w:left="918"/>
        <w:jc w:val="both"/>
        <w:rPr>
          <w:rFonts w:ascii="Times New Roman" w:hAnsi="Times New Roman"/>
          <w:sz w:val="28"/>
          <w:szCs w:val="28"/>
        </w:rPr>
      </w:pPr>
    </w:p>
    <w:tbl>
      <w:tblPr>
        <w:tblW w:w="9947" w:type="dxa"/>
        <w:tblInd w:w="61" w:type="dxa"/>
        <w:tblLayout w:type="fixed"/>
        <w:tblCellMar>
          <w:left w:w="0" w:type="dxa"/>
          <w:right w:w="0" w:type="dxa"/>
        </w:tblCellMar>
        <w:tblLook w:val="0000" w:firstRow="0" w:lastRow="0" w:firstColumn="0" w:lastColumn="0" w:noHBand="0" w:noVBand="0"/>
      </w:tblPr>
      <w:tblGrid>
        <w:gridCol w:w="4457"/>
        <w:gridCol w:w="5490"/>
      </w:tblGrid>
      <w:tr w:rsidR="00BE4C7E" w:rsidRPr="00B80DA8" w:rsidTr="00BB5884">
        <w:tc>
          <w:tcPr>
            <w:tcW w:w="4457" w:type="dxa"/>
            <w:tcBorders>
              <w:top w:val="nil"/>
              <w:left w:val="nil"/>
              <w:bottom w:val="nil"/>
              <w:right w:val="nil"/>
            </w:tcBorders>
            <w:tcMar>
              <w:top w:w="0" w:type="dxa"/>
              <w:left w:w="108" w:type="dxa"/>
              <w:bottom w:w="0" w:type="dxa"/>
              <w:right w:w="108" w:type="dxa"/>
            </w:tcMar>
          </w:tcPr>
          <w:p w:rsidR="00BE4C7E" w:rsidRPr="00B80DA8" w:rsidRDefault="00BE4C7E" w:rsidP="00BB5884">
            <w:pPr>
              <w:spacing w:after="0" w:line="288" w:lineRule="auto"/>
              <w:jc w:val="center"/>
              <w:rPr>
                <w:rFonts w:ascii="Times New Roman" w:hAnsi="Times New Roman"/>
                <w:b/>
                <w:bCs/>
                <w:sz w:val="28"/>
                <w:szCs w:val="28"/>
              </w:rPr>
            </w:pPr>
            <w:r w:rsidRPr="00B80DA8">
              <w:rPr>
                <w:rFonts w:ascii="Times New Roman" w:hAnsi="Times New Roman"/>
                <w:b/>
                <w:bCs/>
                <w:sz w:val="28"/>
                <w:szCs w:val="28"/>
              </w:rPr>
              <w:t> Bộ phận/Đơn vị áp dụng</w:t>
            </w:r>
          </w:p>
        </w:tc>
        <w:tc>
          <w:tcPr>
            <w:tcW w:w="5490" w:type="dxa"/>
            <w:tcBorders>
              <w:top w:val="nil"/>
              <w:left w:val="nil"/>
              <w:bottom w:val="nil"/>
              <w:right w:val="nil"/>
            </w:tcBorders>
            <w:tcMar>
              <w:top w:w="0" w:type="dxa"/>
              <w:left w:w="108" w:type="dxa"/>
              <w:bottom w:w="0" w:type="dxa"/>
              <w:right w:w="108" w:type="dxa"/>
            </w:tcMar>
          </w:tcPr>
          <w:p w:rsidR="00BE4C7E" w:rsidRPr="00B80DA8" w:rsidRDefault="00BE4C7E" w:rsidP="00BB5884">
            <w:pPr>
              <w:spacing w:after="0" w:line="288" w:lineRule="auto"/>
              <w:ind w:right="-509"/>
              <w:jc w:val="center"/>
              <w:rPr>
                <w:rFonts w:ascii="Times New Roman" w:hAnsi="Times New Roman"/>
                <w:bCs/>
                <w:i/>
                <w:sz w:val="28"/>
                <w:szCs w:val="28"/>
              </w:rPr>
            </w:pPr>
            <w:r w:rsidRPr="00B80DA8">
              <w:rPr>
                <w:rFonts w:ascii="Times New Roman" w:hAnsi="Times New Roman"/>
                <w:bCs/>
                <w:i/>
                <w:sz w:val="28"/>
                <w:szCs w:val="28"/>
              </w:rPr>
              <w:t>T</w:t>
            </w:r>
            <w:r>
              <w:rPr>
                <w:rFonts w:ascii="Times New Roman" w:hAnsi="Times New Roman"/>
                <w:bCs/>
                <w:i/>
                <w:sz w:val="28"/>
                <w:szCs w:val="28"/>
              </w:rPr>
              <w:t>hành phố</w:t>
            </w:r>
            <w:r w:rsidRPr="00B80DA8">
              <w:rPr>
                <w:rFonts w:ascii="Times New Roman" w:hAnsi="Times New Roman"/>
                <w:bCs/>
                <w:i/>
                <w:sz w:val="28"/>
                <w:szCs w:val="28"/>
              </w:rPr>
              <w:t xml:space="preserve"> Hồ Chí Minh, ngày   </w:t>
            </w:r>
            <w:r>
              <w:rPr>
                <w:rFonts w:ascii="Times New Roman" w:hAnsi="Times New Roman"/>
                <w:bCs/>
                <w:i/>
                <w:sz w:val="28"/>
                <w:szCs w:val="28"/>
              </w:rPr>
              <w:t xml:space="preserve">tháng   </w:t>
            </w:r>
            <w:r w:rsidRPr="00B80DA8">
              <w:rPr>
                <w:rFonts w:ascii="Times New Roman" w:hAnsi="Times New Roman"/>
                <w:bCs/>
                <w:i/>
                <w:sz w:val="28"/>
                <w:szCs w:val="28"/>
              </w:rPr>
              <w:t>năm</w:t>
            </w:r>
          </w:p>
          <w:p w:rsidR="00BE4C7E" w:rsidRPr="00B80DA8" w:rsidRDefault="00BE4C7E" w:rsidP="00BB5884">
            <w:pPr>
              <w:spacing w:after="0" w:line="288" w:lineRule="auto"/>
              <w:jc w:val="center"/>
              <w:rPr>
                <w:rFonts w:ascii="Times New Roman" w:hAnsi="Times New Roman"/>
                <w:b/>
                <w:bCs/>
                <w:sz w:val="28"/>
                <w:szCs w:val="28"/>
              </w:rPr>
            </w:pPr>
            <w:r>
              <w:rPr>
                <w:rFonts w:ascii="Times New Roman" w:hAnsi="Times New Roman"/>
                <w:b/>
                <w:bCs/>
                <w:sz w:val="28"/>
                <w:szCs w:val="28"/>
              </w:rPr>
              <w:t xml:space="preserve">     </w:t>
            </w:r>
            <w:r w:rsidRPr="00B80DA8">
              <w:rPr>
                <w:rFonts w:ascii="Times New Roman" w:hAnsi="Times New Roman"/>
                <w:b/>
                <w:bCs/>
                <w:sz w:val="28"/>
                <w:szCs w:val="28"/>
              </w:rPr>
              <w:t>Người viết sáng kiến</w:t>
            </w:r>
          </w:p>
          <w:p w:rsidR="00BE4C7E" w:rsidRDefault="00BE4C7E" w:rsidP="00BB5884">
            <w:pPr>
              <w:spacing w:after="0" w:line="288" w:lineRule="auto"/>
              <w:jc w:val="both"/>
              <w:rPr>
                <w:rFonts w:ascii="Times New Roman" w:hAnsi="Times New Roman"/>
                <w:sz w:val="28"/>
                <w:szCs w:val="28"/>
              </w:rPr>
            </w:pPr>
          </w:p>
          <w:p w:rsidR="00BE4C7E" w:rsidRPr="00B80DA8" w:rsidRDefault="00BE4C7E" w:rsidP="00BB5884">
            <w:pPr>
              <w:spacing w:after="0" w:line="288" w:lineRule="auto"/>
              <w:jc w:val="both"/>
              <w:rPr>
                <w:rFonts w:ascii="Times New Roman" w:hAnsi="Times New Roman"/>
                <w:sz w:val="28"/>
                <w:szCs w:val="28"/>
              </w:rPr>
            </w:pPr>
          </w:p>
        </w:tc>
      </w:tr>
    </w:tbl>
    <w:p w:rsidR="000A2BD3" w:rsidRDefault="000A2BD3"/>
    <w:sectPr w:rsidR="000A2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4C9"/>
    <w:multiLevelType w:val="hybridMultilevel"/>
    <w:tmpl w:val="28F49B70"/>
    <w:lvl w:ilvl="0" w:tplc="F986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848B9"/>
    <w:multiLevelType w:val="hybridMultilevel"/>
    <w:tmpl w:val="58C02442"/>
    <w:lvl w:ilvl="0" w:tplc="36048068">
      <w:start w:val="1"/>
      <w:numFmt w:val="bullet"/>
      <w:lvlText w:val=""/>
      <w:lvlJc w:val="left"/>
      <w:pPr>
        <w:ind w:left="918" w:hanging="360"/>
      </w:pPr>
      <w:rPr>
        <w:rFonts w:ascii="Wingdings" w:eastAsia="Times New Roman" w:hAnsi="Wingdings" w:cs="Times New Roman"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C7E"/>
    <w:rsid w:val="000A2BD3"/>
    <w:rsid w:val="00BE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96CA"/>
  <w15:chartTrackingRefBased/>
  <w15:docId w15:val="{D3357D31-A27C-44C9-ACA8-80240A0C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C7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THU</dc:creator>
  <cp:keywords/>
  <dc:description/>
  <cp:lastModifiedBy>VAN THU</cp:lastModifiedBy>
  <cp:revision>1</cp:revision>
  <dcterms:created xsi:type="dcterms:W3CDTF">2022-03-24T00:39:00Z</dcterms:created>
  <dcterms:modified xsi:type="dcterms:W3CDTF">2022-03-24T00:40:00Z</dcterms:modified>
</cp:coreProperties>
</file>